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AAAF" w14:textId="613C5C6B" w:rsidR="00342B32" w:rsidRPr="006C334A" w:rsidRDefault="000D46AC" w:rsidP="000D46AC">
      <w:pPr>
        <w:tabs>
          <w:tab w:val="left" w:pos="4962"/>
        </w:tabs>
        <w:jc w:val="center"/>
        <w:rPr>
          <w:rFonts w:asciiTheme="majorBidi" w:hAnsiTheme="majorBidi" w:cstheme="majorBidi"/>
          <w:szCs w:val="24"/>
        </w:rPr>
      </w:pPr>
      <w:r w:rsidRPr="00245E2B">
        <w:rPr>
          <w:rFonts w:asciiTheme="majorBidi" w:hAnsiTheme="majorBidi" w:cstheme="majorBidi"/>
          <w:b/>
          <w:bCs/>
          <w:sz w:val="28"/>
          <w:szCs w:val="28"/>
        </w:rPr>
        <w:t>Literature Expanded Major</w:t>
      </w:r>
    </w:p>
    <w:p w14:paraId="32F9E06E" w14:textId="7141D330" w:rsidR="0081085D" w:rsidRDefault="0081085D">
      <w:pPr>
        <w:tabs>
          <w:tab w:val="left" w:pos="4962"/>
        </w:tabs>
        <w:rPr>
          <w:rFonts w:asciiTheme="majorBidi" w:hAnsiTheme="majorBidi" w:cstheme="majorBidi"/>
          <w:szCs w:val="24"/>
        </w:rPr>
      </w:pPr>
    </w:p>
    <w:p w14:paraId="476248D5" w14:textId="2090F0AB" w:rsidR="00245E2B" w:rsidRDefault="00245E2B">
      <w:pPr>
        <w:tabs>
          <w:tab w:val="left" w:pos="4962"/>
        </w:tabs>
        <w:rPr>
          <w:rFonts w:asciiTheme="majorBidi" w:hAnsiTheme="majorBidi" w:cstheme="majorBidi"/>
          <w:szCs w:val="24"/>
        </w:rPr>
      </w:pPr>
    </w:p>
    <w:p w14:paraId="3723A22B" w14:textId="77777777" w:rsidR="00B642BB" w:rsidRPr="006C334A" w:rsidRDefault="00B642BB" w:rsidP="0022784E">
      <w:pPr>
        <w:rPr>
          <w:rFonts w:asciiTheme="majorBidi" w:hAnsiTheme="majorBidi" w:cstheme="majorBidi"/>
          <w:szCs w:val="24"/>
        </w:rPr>
      </w:pPr>
    </w:p>
    <w:p w14:paraId="6D112D07" w14:textId="77777777" w:rsidR="00D92B71" w:rsidRPr="006C334A" w:rsidRDefault="00D92B71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6C334A">
        <w:rPr>
          <w:rFonts w:asciiTheme="majorBidi" w:hAnsiTheme="majorBidi" w:cstheme="majorBidi"/>
          <w:b/>
          <w:bCs/>
          <w:i/>
          <w:iCs/>
          <w:szCs w:val="24"/>
        </w:rPr>
        <w:t>First Year</w:t>
      </w:r>
      <w:r w:rsidR="00966A7C" w:rsidRPr="006C334A">
        <w:rPr>
          <w:rFonts w:asciiTheme="majorBidi" w:hAnsiTheme="majorBidi" w:cstheme="majorBidi"/>
          <w:b/>
          <w:bCs/>
          <w:i/>
          <w:iCs/>
          <w:szCs w:val="24"/>
        </w:rPr>
        <w:t xml:space="preserve">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1"/>
        <w:gridCol w:w="680"/>
      </w:tblGrid>
      <w:tr w:rsidR="00D75270" w:rsidRPr="006C334A" w14:paraId="65332D3D" w14:textId="77777777" w:rsidTr="00077F38">
        <w:tc>
          <w:tcPr>
            <w:tcW w:w="851" w:type="dxa"/>
          </w:tcPr>
          <w:p w14:paraId="46F9447A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63C4DB8D" w14:textId="77777777" w:rsidR="00D75270" w:rsidRPr="006C334A" w:rsidRDefault="00D75270" w:rsidP="00122EC9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1227AB42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16E1C032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6D9700FF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1" w:type="dxa"/>
          </w:tcPr>
          <w:p w14:paraId="550E37BD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1D7D264E" w14:textId="77777777" w:rsidR="00D75270" w:rsidRPr="006C334A" w:rsidRDefault="00D75270" w:rsidP="00F960F3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D75270" w:rsidRPr="006C334A" w14:paraId="7871D6A4" w14:textId="77777777" w:rsidTr="00077F38">
        <w:tc>
          <w:tcPr>
            <w:tcW w:w="851" w:type="dxa"/>
          </w:tcPr>
          <w:p w14:paraId="775B721F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A35FDDC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458984B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106</w:t>
            </w:r>
          </w:p>
        </w:tc>
        <w:tc>
          <w:tcPr>
            <w:tcW w:w="4253" w:type="dxa"/>
          </w:tcPr>
          <w:p w14:paraId="65D75800" w14:textId="77777777" w:rsidR="00D75270" w:rsidRPr="006C334A" w:rsidRDefault="00990258" w:rsidP="0099025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 xml:space="preserve">Academic </w:t>
            </w:r>
            <w:proofErr w:type="gramStart"/>
            <w:r w:rsidR="00D75270" w:rsidRPr="006C334A">
              <w:rPr>
                <w:rFonts w:asciiTheme="majorBidi" w:hAnsiTheme="majorBidi" w:cstheme="majorBidi"/>
                <w:szCs w:val="24"/>
              </w:rPr>
              <w:t>Writing</w:t>
            </w:r>
            <w:proofErr w:type="gramEnd"/>
            <w:r w:rsidR="00D75270" w:rsidRPr="006C334A">
              <w:rPr>
                <w:rFonts w:asciiTheme="majorBidi" w:hAnsiTheme="majorBidi" w:cstheme="majorBidi"/>
                <w:szCs w:val="24"/>
              </w:rPr>
              <w:t xml:space="preserve"> I</w:t>
            </w:r>
          </w:p>
        </w:tc>
        <w:tc>
          <w:tcPr>
            <w:tcW w:w="1247" w:type="dxa"/>
          </w:tcPr>
          <w:p w14:paraId="1157E147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736A1C22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48C63F29" w14:textId="20BE43F0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75270" w:rsidRPr="006C334A" w14:paraId="62F10209" w14:textId="77777777" w:rsidTr="00077F38">
        <w:tc>
          <w:tcPr>
            <w:tcW w:w="851" w:type="dxa"/>
          </w:tcPr>
          <w:p w14:paraId="42444E1C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51755DD0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1E9CE602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107</w:t>
            </w:r>
          </w:p>
        </w:tc>
        <w:tc>
          <w:tcPr>
            <w:tcW w:w="4253" w:type="dxa"/>
          </w:tcPr>
          <w:p w14:paraId="04308E5B" w14:textId="77777777" w:rsidR="00D75270" w:rsidRPr="006C334A" w:rsidRDefault="00990258" w:rsidP="0099025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Academic W</w:t>
            </w:r>
            <w:r w:rsidR="00D75270" w:rsidRPr="006C334A">
              <w:rPr>
                <w:rFonts w:asciiTheme="majorBidi" w:hAnsiTheme="majorBidi" w:cstheme="majorBidi"/>
                <w:szCs w:val="24"/>
              </w:rPr>
              <w:t>riting II</w:t>
            </w:r>
          </w:p>
        </w:tc>
        <w:tc>
          <w:tcPr>
            <w:tcW w:w="1247" w:type="dxa"/>
          </w:tcPr>
          <w:p w14:paraId="55D1F24E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72496B7B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05AD4306" w14:textId="62817F0B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75270" w:rsidRPr="006C334A" w14:paraId="0CAA977A" w14:textId="77777777" w:rsidTr="00077F38">
        <w:tc>
          <w:tcPr>
            <w:tcW w:w="851" w:type="dxa"/>
          </w:tcPr>
          <w:p w14:paraId="52E810B3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2BD57F6A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885DDED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190</w:t>
            </w:r>
          </w:p>
        </w:tc>
        <w:tc>
          <w:tcPr>
            <w:tcW w:w="4253" w:type="dxa"/>
          </w:tcPr>
          <w:p w14:paraId="029F8D77" w14:textId="77777777" w:rsidR="00D75270" w:rsidRPr="006C334A" w:rsidRDefault="00D75270" w:rsidP="0099025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 xml:space="preserve">Introduction to </w:t>
            </w:r>
            <w:r w:rsidR="00990258" w:rsidRPr="006C334A">
              <w:rPr>
                <w:rFonts w:asciiTheme="majorBidi" w:hAnsiTheme="majorBidi" w:cstheme="majorBidi"/>
                <w:szCs w:val="24"/>
              </w:rPr>
              <w:t>Fiction</w:t>
            </w:r>
          </w:p>
        </w:tc>
        <w:tc>
          <w:tcPr>
            <w:tcW w:w="1247" w:type="dxa"/>
          </w:tcPr>
          <w:p w14:paraId="3E02C2D5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0AF92C7E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142C905A" w14:textId="4D4154CE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75270" w:rsidRPr="006C334A" w14:paraId="442A4BA0" w14:textId="77777777" w:rsidTr="00077F38">
        <w:tc>
          <w:tcPr>
            <w:tcW w:w="851" w:type="dxa"/>
          </w:tcPr>
          <w:p w14:paraId="0781E171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CB24F6B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F9D8B84" w14:textId="77777777" w:rsidR="00D75270" w:rsidRPr="006C334A" w:rsidRDefault="00D75270" w:rsidP="00A46F0A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19</w:t>
            </w:r>
            <w:r w:rsidR="00A46F0A" w:rsidRPr="006C334A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253" w:type="dxa"/>
          </w:tcPr>
          <w:p w14:paraId="59FE4A60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Historical Background</w:t>
            </w:r>
            <w:r w:rsidR="00BB0194" w:rsidRPr="006C334A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A46F0A" w:rsidRPr="006C334A">
              <w:rPr>
                <w:rFonts w:asciiTheme="majorBidi" w:hAnsiTheme="majorBidi" w:cstheme="majorBidi"/>
                <w:szCs w:val="24"/>
              </w:rPr>
              <w:t>to Literature</w:t>
            </w:r>
          </w:p>
        </w:tc>
        <w:tc>
          <w:tcPr>
            <w:tcW w:w="1247" w:type="dxa"/>
          </w:tcPr>
          <w:p w14:paraId="0B7835CC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1DB47C53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30122BE2" w14:textId="0822F974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75270" w:rsidRPr="006C334A" w14:paraId="10043E86" w14:textId="77777777" w:rsidTr="00077F38">
        <w:tc>
          <w:tcPr>
            <w:tcW w:w="851" w:type="dxa"/>
          </w:tcPr>
          <w:p w14:paraId="25A420C1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2489479C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18CE7B1" w14:textId="77777777" w:rsidR="00D75270" w:rsidRPr="006C334A" w:rsidRDefault="00D75270" w:rsidP="00AD1184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1</w:t>
            </w:r>
            <w:r w:rsidR="00AD1184" w:rsidRPr="006C334A">
              <w:rPr>
                <w:rFonts w:asciiTheme="majorBidi" w:hAnsiTheme="majorBidi" w:cstheme="majorBidi"/>
                <w:szCs w:val="24"/>
              </w:rPr>
              <w:t>94</w:t>
            </w:r>
          </w:p>
        </w:tc>
        <w:tc>
          <w:tcPr>
            <w:tcW w:w="4253" w:type="dxa"/>
          </w:tcPr>
          <w:p w14:paraId="55A137BB" w14:textId="77777777" w:rsidR="00D75270" w:rsidRPr="006C334A" w:rsidRDefault="00990258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 xml:space="preserve">Introduction to Poetry </w:t>
            </w:r>
          </w:p>
        </w:tc>
        <w:tc>
          <w:tcPr>
            <w:tcW w:w="1247" w:type="dxa"/>
          </w:tcPr>
          <w:p w14:paraId="24E3F73F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1" w:type="dxa"/>
          </w:tcPr>
          <w:p w14:paraId="5890FE75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4D7EAEC9" w14:textId="6760EDBE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0DDF4491" w14:textId="2B66ACD1" w:rsidR="00D92B71" w:rsidRPr="006C334A" w:rsidRDefault="00D92B71" w:rsidP="00B9792F">
      <w:pPr>
        <w:tabs>
          <w:tab w:val="left" w:pos="8789"/>
        </w:tabs>
        <w:ind w:left="8618"/>
        <w:rPr>
          <w:rFonts w:asciiTheme="majorBidi" w:hAnsiTheme="majorBidi" w:cstheme="majorBidi"/>
          <w:b/>
          <w:bCs/>
          <w:i/>
          <w:iCs/>
          <w:szCs w:val="24"/>
        </w:rPr>
      </w:pPr>
      <w:r w:rsidRPr="006C334A">
        <w:rPr>
          <w:rFonts w:asciiTheme="majorBidi" w:hAnsiTheme="majorBidi" w:cstheme="majorBidi"/>
          <w:b/>
          <w:bCs/>
          <w:szCs w:val="24"/>
        </w:rPr>
        <w:t xml:space="preserve">Sub-Total: </w:t>
      </w:r>
      <w:r w:rsidR="00CF20F5">
        <w:rPr>
          <w:rFonts w:asciiTheme="majorBidi" w:hAnsiTheme="majorBidi" w:cstheme="majorBidi"/>
          <w:b/>
          <w:bCs/>
          <w:szCs w:val="24"/>
        </w:rPr>
        <w:t>2</w:t>
      </w:r>
      <w:r w:rsidR="00E04EC4" w:rsidRPr="006C334A">
        <w:rPr>
          <w:rFonts w:asciiTheme="majorBidi" w:hAnsiTheme="majorBidi" w:cstheme="majorBidi"/>
          <w:b/>
          <w:bCs/>
          <w:szCs w:val="24"/>
        </w:rPr>
        <w:t>0</w:t>
      </w:r>
    </w:p>
    <w:p w14:paraId="495636C2" w14:textId="77777777" w:rsidR="00B642BB" w:rsidRPr="006C334A" w:rsidRDefault="00B642BB" w:rsidP="001C1BF1">
      <w:pPr>
        <w:tabs>
          <w:tab w:val="left" w:pos="8335"/>
        </w:tabs>
        <w:rPr>
          <w:rFonts w:asciiTheme="majorBidi" w:hAnsiTheme="majorBidi" w:cstheme="majorBidi"/>
          <w:b/>
          <w:bCs/>
          <w:i/>
          <w:iCs/>
          <w:szCs w:val="24"/>
        </w:rPr>
      </w:pPr>
    </w:p>
    <w:p w14:paraId="0B7F8047" w14:textId="77777777" w:rsidR="0081085D" w:rsidRPr="006C334A" w:rsidRDefault="0081085D" w:rsidP="00EA3155">
      <w:pPr>
        <w:rPr>
          <w:rFonts w:asciiTheme="majorBidi" w:hAnsiTheme="majorBidi" w:cstheme="majorBidi"/>
          <w:b/>
          <w:bCs/>
          <w:i/>
          <w:iCs/>
          <w:szCs w:val="24"/>
        </w:rPr>
      </w:pPr>
    </w:p>
    <w:p w14:paraId="3568E86E" w14:textId="77777777" w:rsidR="00D92B71" w:rsidRPr="006C334A" w:rsidRDefault="005916D2" w:rsidP="00EA3155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6C334A">
        <w:rPr>
          <w:rFonts w:asciiTheme="majorBidi" w:hAnsiTheme="majorBidi" w:cstheme="majorBidi"/>
          <w:b/>
          <w:bCs/>
          <w:i/>
          <w:iCs/>
          <w:szCs w:val="24"/>
        </w:rPr>
        <w:t>Second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D75270" w:rsidRPr="006C334A" w14:paraId="77B2EE98" w14:textId="77777777" w:rsidTr="00B9792F">
        <w:trPr>
          <w:cantSplit/>
        </w:trPr>
        <w:tc>
          <w:tcPr>
            <w:tcW w:w="851" w:type="dxa"/>
          </w:tcPr>
          <w:p w14:paraId="14A98620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468B3C03" w14:textId="77777777" w:rsidR="00D75270" w:rsidRPr="006C334A" w:rsidRDefault="00D75270" w:rsidP="00122EC9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668A1661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5A897887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66E1C575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7E61015A" w14:textId="77777777" w:rsidR="00D75270" w:rsidRPr="006C334A" w:rsidRDefault="00D75270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6A7DD074" w14:textId="77777777" w:rsidR="00D75270" w:rsidRPr="006C334A" w:rsidRDefault="00D75270" w:rsidP="00F960F3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D75270" w:rsidRPr="006C334A" w14:paraId="65C43A9D" w14:textId="77777777" w:rsidTr="00B9792F">
        <w:trPr>
          <w:cantSplit/>
        </w:trPr>
        <w:tc>
          <w:tcPr>
            <w:tcW w:w="851" w:type="dxa"/>
          </w:tcPr>
          <w:p w14:paraId="2678321C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C271D6F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3A10D2F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206</w:t>
            </w:r>
          </w:p>
        </w:tc>
        <w:tc>
          <w:tcPr>
            <w:tcW w:w="4253" w:type="dxa"/>
          </w:tcPr>
          <w:p w14:paraId="4483803E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Renaissance Literature</w:t>
            </w:r>
          </w:p>
        </w:tc>
        <w:tc>
          <w:tcPr>
            <w:tcW w:w="1247" w:type="dxa"/>
          </w:tcPr>
          <w:p w14:paraId="03DB9EE6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1B6B7EE6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05F010E1" w14:textId="3B0EB473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75270" w:rsidRPr="006C334A" w14:paraId="7CA23BA1" w14:textId="77777777" w:rsidTr="00B9792F">
        <w:trPr>
          <w:cantSplit/>
        </w:trPr>
        <w:tc>
          <w:tcPr>
            <w:tcW w:w="851" w:type="dxa"/>
          </w:tcPr>
          <w:p w14:paraId="34097FB0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B7456EE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937DA0D" w14:textId="77777777" w:rsidR="00D75270" w:rsidRPr="006C334A" w:rsidRDefault="00D75270" w:rsidP="00A46F0A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25</w:t>
            </w:r>
            <w:r w:rsidR="00A46F0A" w:rsidRPr="006C334A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4253" w:type="dxa"/>
          </w:tcPr>
          <w:p w14:paraId="1EB50CA7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A</w:t>
            </w:r>
            <w:r w:rsidR="00A46F0A" w:rsidRPr="006C334A">
              <w:rPr>
                <w:rFonts w:asciiTheme="majorBidi" w:hAnsiTheme="majorBidi" w:cstheme="majorBidi"/>
                <w:szCs w:val="24"/>
              </w:rPr>
              <w:t xml:space="preserve">merican Literature </w:t>
            </w:r>
          </w:p>
        </w:tc>
        <w:tc>
          <w:tcPr>
            <w:tcW w:w="1247" w:type="dxa"/>
          </w:tcPr>
          <w:p w14:paraId="22B313AC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4B067F61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53519A88" w14:textId="6E2A1BE6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75270" w:rsidRPr="006C334A" w14:paraId="06597D73" w14:textId="77777777" w:rsidTr="00B9792F">
        <w:trPr>
          <w:cantSplit/>
        </w:trPr>
        <w:tc>
          <w:tcPr>
            <w:tcW w:w="851" w:type="dxa"/>
          </w:tcPr>
          <w:p w14:paraId="76D682BA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E620180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0E03C94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30</w:t>
            </w:r>
            <w:r w:rsidR="00260786" w:rsidRPr="006C334A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253" w:type="dxa"/>
          </w:tcPr>
          <w:p w14:paraId="2580D2A2" w14:textId="77777777" w:rsidR="00D75270" w:rsidRPr="006C334A" w:rsidRDefault="00260786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18</w:t>
            </w:r>
            <w:r w:rsidRPr="006C334A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Pr="006C334A">
              <w:rPr>
                <w:rFonts w:asciiTheme="majorBidi" w:hAnsiTheme="majorBidi" w:cstheme="majorBidi"/>
                <w:szCs w:val="24"/>
              </w:rPr>
              <w:t xml:space="preserve"> and 19</w:t>
            </w:r>
            <w:r w:rsidRPr="006C334A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Pr="006C334A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D75270" w:rsidRPr="006C334A">
              <w:rPr>
                <w:rFonts w:asciiTheme="majorBidi" w:hAnsiTheme="majorBidi" w:cstheme="majorBidi"/>
                <w:szCs w:val="24"/>
              </w:rPr>
              <w:t>C</w:t>
            </w:r>
            <w:r w:rsidR="00BB77A4" w:rsidRPr="006C334A">
              <w:rPr>
                <w:rFonts w:asciiTheme="majorBidi" w:hAnsiTheme="majorBidi" w:cstheme="majorBidi"/>
                <w:szCs w:val="24"/>
              </w:rPr>
              <w:t>entury</w:t>
            </w:r>
            <w:r w:rsidR="00D75270" w:rsidRPr="006C334A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6C334A">
              <w:rPr>
                <w:rFonts w:asciiTheme="majorBidi" w:hAnsiTheme="majorBidi" w:cstheme="majorBidi"/>
                <w:szCs w:val="24"/>
              </w:rPr>
              <w:t xml:space="preserve">British </w:t>
            </w:r>
            <w:r w:rsidR="00D75270" w:rsidRPr="006C334A">
              <w:rPr>
                <w:rFonts w:asciiTheme="majorBidi" w:hAnsiTheme="majorBidi" w:cstheme="majorBidi"/>
                <w:szCs w:val="24"/>
              </w:rPr>
              <w:t>Lit</w:t>
            </w:r>
            <w:r w:rsidR="00BB0194" w:rsidRPr="006C334A">
              <w:rPr>
                <w:rFonts w:asciiTheme="majorBidi" w:hAnsiTheme="majorBidi" w:cstheme="majorBidi"/>
                <w:szCs w:val="24"/>
              </w:rPr>
              <w:t>erature</w:t>
            </w:r>
          </w:p>
        </w:tc>
        <w:tc>
          <w:tcPr>
            <w:tcW w:w="1247" w:type="dxa"/>
          </w:tcPr>
          <w:p w14:paraId="5A1D54A9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245BFFF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38E362FE" w14:textId="417D8D4F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D75270" w:rsidRPr="006C334A" w14:paraId="7336CEE0" w14:textId="77777777" w:rsidTr="00B9792F">
        <w:trPr>
          <w:cantSplit/>
        </w:trPr>
        <w:tc>
          <w:tcPr>
            <w:tcW w:w="851" w:type="dxa"/>
          </w:tcPr>
          <w:p w14:paraId="322E49B8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34CEE060" w14:textId="77777777" w:rsidR="00D75270" w:rsidRPr="006C334A" w:rsidRDefault="00D75270" w:rsidP="00122EC9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F82961E" w14:textId="77777777" w:rsidR="00D75270" w:rsidRPr="006C334A" w:rsidRDefault="00D75270" w:rsidP="00EA3155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314</w:t>
            </w:r>
          </w:p>
        </w:tc>
        <w:tc>
          <w:tcPr>
            <w:tcW w:w="4253" w:type="dxa"/>
          </w:tcPr>
          <w:p w14:paraId="4FC5F588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Shakespeare</w:t>
            </w:r>
          </w:p>
        </w:tc>
        <w:tc>
          <w:tcPr>
            <w:tcW w:w="1247" w:type="dxa"/>
          </w:tcPr>
          <w:p w14:paraId="78694D53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AC87112" w14:textId="77777777" w:rsidR="00D75270" w:rsidRPr="006C334A" w:rsidRDefault="00D75270" w:rsidP="00B03F48">
            <w:pPr>
              <w:spacing w:after="32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76A6AC8F" w14:textId="6D677EFC" w:rsidR="00D75270" w:rsidRPr="006C334A" w:rsidRDefault="00CF20F5" w:rsidP="00B03F48">
            <w:pPr>
              <w:spacing w:after="32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18AB5AFE" w14:textId="49D719B5" w:rsidR="00D92B71" w:rsidRPr="006C334A" w:rsidRDefault="00D92B71" w:rsidP="00B9792F">
      <w:pPr>
        <w:shd w:val="clear" w:color="C0C0C0" w:fill="auto"/>
        <w:tabs>
          <w:tab w:val="left" w:pos="8789"/>
        </w:tabs>
        <w:ind w:left="8732"/>
        <w:rPr>
          <w:rFonts w:asciiTheme="majorBidi" w:hAnsiTheme="majorBidi" w:cstheme="majorBidi"/>
          <w:b/>
          <w:bCs/>
          <w:i/>
          <w:iCs/>
          <w:szCs w:val="24"/>
        </w:rPr>
      </w:pPr>
      <w:r w:rsidRPr="006C334A">
        <w:rPr>
          <w:rFonts w:asciiTheme="majorBidi" w:hAnsiTheme="majorBidi" w:cstheme="majorBidi"/>
          <w:b/>
          <w:bCs/>
          <w:szCs w:val="24"/>
        </w:rPr>
        <w:t xml:space="preserve">Sub-Total: </w:t>
      </w:r>
      <w:r w:rsidR="00CF20F5">
        <w:rPr>
          <w:rFonts w:asciiTheme="majorBidi" w:hAnsiTheme="majorBidi" w:cstheme="majorBidi"/>
          <w:b/>
          <w:bCs/>
          <w:szCs w:val="24"/>
        </w:rPr>
        <w:t>16</w:t>
      </w:r>
    </w:p>
    <w:p w14:paraId="19B70073" w14:textId="35A5F9AE" w:rsidR="000D46AC" w:rsidRDefault="000D46AC" w:rsidP="008615FE">
      <w:pPr>
        <w:rPr>
          <w:rFonts w:asciiTheme="majorBidi" w:hAnsiTheme="majorBidi" w:cstheme="majorBidi"/>
          <w:b/>
          <w:bCs/>
          <w:szCs w:val="24"/>
        </w:rPr>
      </w:pPr>
    </w:p>
    <w:p w14:paraId="3B684594" w14:textId="77777777" w:rsidR="000D46AC" w:rsidRDefault="000D46AC" w:rsidP="008615FE">
      <w:pPr>
        <w:rPr>
          <w:rFonts w:asciiTheme="majorBidi" w:hAnsiTheme="majorBidi" w:cstheme="majorBidi"/>
          <w:b/>
          <w:bCs/>
          <w:szCs w:val="24"/>
        </w:rPr>
      </w:pPr>
    </w:p>
    <w:p w14:paraId="0D1A8652" w14:textId="65B2DC36" w:rsidR="008615FE" w:rsidRPr="006C334A" w:rsidRDefault="008615FE" w:rsidP="008615FE">
      <w:pPr>
        <w:rPr>
          <w:rFonts w:asciiTheme="majorBidi" w:hAnsiTheme="majorBidi" w:cstheme="majorBidi"/>
          <w:b/>
          <w:bCs/>
          <w:szCs w:val="24"/>
        </w:rPr>
      </w:pPr>
      <w:r w:rsidRPr="006C334A">
        <w:rPr>
          <w:rFonts w:asciiTheme="majorBidi" w:hAnsiTheme="majorBidi" w:cstheme="majorBidi"/>
          <w:b/>
          <w:bCs/>
          <w:szCs w:val="24"/>
        </w:rPr>
        <w:t xml:space="preserve">Elective Courses/Seminars </w:t>
      </w:r>
    </w:p>
    <w:p w14:paraId="4D9FA951" w14:textId="77777777" w:rsidR="008615FE" w:rsidRPr="006C334A" w:rsidRDefault="008615FE" w:rsidP="008615FE">
      <w:pPr>
        <w:rPr>
          <w:rFonts w:asciiTheme="majorBidi" w:hAnsiTheme="majorBidi" w:cstheme="majorBidi"/>
          <w:szCs w:val="24"/>
        </w:rPr>
      </w:pPr>
      <w:r w:rsidRPr="006C334A">
        <w:rPr>
          <w:rFonts w:asciiTheme="majorBidi" w:hAnsiTheme="majorBidi" w:cstheme="majorBidi"/>
          <w:szCs w:val="24"/>
        </w:rPr>
        <w:t>Courses (6xx) can be taken from the 2</w:t>
      </w:r>
      <w:r w:rsidRPr="006C334A">
        <w:rPr>
          <w:rFonts w:asciiTheme="majorBidi" w:hAnsiTheme="majorBidi" w:cstheme="majorBidi"/>
          <w:szCs w:val="24"/>
          <w:vertAlign w:val="superscript"/>
        </w:rPr>
        <w:t>nd</w:t>
      </w:r>
      <w:r w:rsidRPr="006C334A">
        <w:rPr>
          <w:rFonts w:asciiTheme="majorBidi" w:hAnsiTheme="majorBidi" w:cstheme="majorBidi"/>
          <w:szCs w:val="24"/>
        </w:rPr>
        <w:t xml:space="preserve"> </w:t>
      </w:r>
      <w:proofErr w:type="gramStart"/>
      <w:r w:rsidRPr="006C334A">
        <w:rPr>
          <w:rFonts w:asciiTheme="majorBidi" w:hAnsiTheme="majorBidi" w:cstheme="majorBidi"/>
          <w:szCs w:val="24"/>
        </w:rPr>
        <w:t>year</w:t>
      </w:r>
      <w:proofErr w:type="gramEnd"/>
    </w:p>
    <w:p w14:paraId="012F703E" w14:textId="77777777" w:rsidR="008615FE" w:rsidRPr="006C334A" w:rsidRDefault="008615FE" w:rsidP="008615FE">
      <w:pPr>
        <w:rPr>
          <w:rFonts w:asciiTheme="majorBidi" w:hAnsiTheme="majorBidi" w:cstheme="majorBidi"/>
          <w:szCs w:val="24"/>
        </w:rPr>
      </w:pPr>
      <w:r w:rsidRPr="006C334A">
        <w:rPr>
          <w:rFonts w:asciiTheme="majorBidi" w:hAnsiTheme="majorBidi" w:cstheme="majorBidi"/>
          <w:szCs w:val="24"/>
        </w:rPr>
        <w:t>Seminars (4xx/7xx) can be taken from the 3</w:t>
      </w:r>
      <w:r w:rsidRPr="006C334A">
        <w:rPr>
          <w:rFonts w:asciiTheme="majorBidi" w:hAnsiTheme="majorBidi" w:cstheme="majorBidi"/>
          <w:szCs w:val="24"/>
          <w:vertAlign w:val="superscript"/>
        </w:rPr>
        <w:t>rd</w:t>
      </w:r>
      <w:r w:rsidRPr="006C334A">
        <w:rPr>
          <w:rFonts w:asciiTheme="majorBidi" w:hAnsiTheme="majorBidi" w:cstheme="majorBidi"/>
          <w:szCs w:val="24"/>
        </w:rPr>
        <w:t xml:space="preserve"> </w:t>
      </w:r>
      <w:proofErr w:type="gramStart"/>
      <w:r w:rsidRPr="006C334A">
        <w:rPr>
          <w:rFonts w:asciiTheme="majorBidi" w:hAnsiTheme="majorBidi" w:cstheme="majorBidi"/>
          <w:szCs w:val="24"/>
        </w:rPr>
        <w:t>year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2"/>
        <w:gridCol w:w="1247"/>
        <w:gridCol w:w="850"/>
        <w:gridCol w:w="680"/>
      </w:tblGrid>
      <w:tr w:rsidR="00021C67" w:rsidRPr="006C334A" w14:paraId="5423D6E2" w14:textId="77777777" w:rsidTr="00F94B97">
        <w:trPr>
          <w:cantSplit/>
        </w:trPr>
        <w:tc>
          <w:tcPr>
            <w:tcW w:w="851" w:type="dxa"/>
          </w:tcPr>
          <w:p w14:paraId="13F1B439" w14:textId="77777777" w:rsidR="00021C67" w:rsidRPr="006C334A" w:rsidRDefault="00021C67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3A9B9CF1" w14:textId="77777777" w:rsidR="00021C67" w:rsidRPr="006C334A" w:rsidRDefault="00021C67" w:rsidP="00122EC9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7EE08B4C" w14:textId="77777777" w:rsidR="00021C67" w:rsidRPr="006C334A" w:rsidRDefault="00021C67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2" w:type="dxa"/>
          </w:tcPr>
          <w:p w14:paraId="074CDE8B" w14:textId="77777777" w:rsidR="00021C67" w:rsidRPr="006C334A" w:rsidRDefault="00021C67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2B023EC2" w14:textId="77777777" w:rsidR="00021C67" w:rsidRPr="006C334A" w:rsidRDefault="00021C67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102E5E2A" w14:textId="77777777" w:rsidR="00021C67" w:rsidRPr="006C334A" w:rsidRDefault="00021C67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5DDF21E3" w14:textId="77777777" w:rsidR="00021C67" w:rsidRPr="006C334A" w:rsidRDefault="00021C67" w:rsidP="00F960F3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021C67" w:rsidRPr="006C334A" w14:paraId="3D231038" w14:textId="77777777" w:rsidTr="00F94B97">
        <w:trPr>
          <w:cantSplit/>
        </w:trPr>
        <w:tc>
          <w:tcPr>
            <w:tcW w:w="851" w:type="dxa"/>
          </w:tcPr>
          <w:p w14:paraId="7DF778A2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9DBEB92" w14:textId="77777777" w:rsidR="00021C67" w:rsidRPr="006C334A" w:rsidRDefault="00021C67" w:rsidP="00122EC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4E8F850" w14:textId="77777777" w:rsidR="00021C67" w:rsidRPr="006C334A" w:rsidRDefault="00EA3155" w:rsidP="00EA3155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2" w:type="dxa"/>
          </w:tcPr>
          <w:p w14:paraId="188AD85A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19AAC85" w14:textId="77777777" w:rsidR="00021C67" w:rsidRPr="006C334A" w:rsidRDefault="00021C67" w:rsidP="00972F0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45D92A28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37331114" w14:textId="576C5E14" w:rsidR="00021C67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23CC2393" w14:textId="77777777" w:rsidTr="00F94B97">
        <w:trPr>
          <w:cantSplit/>
        </w:trPr>
        <w:tc>
          <w:tcPr>
            <w:tcW w:w="851" w:type="dxa"/>
          </w:tcPr>
          <w:p w14:paraId="05321A06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6E1D1E4F" w14:textId="77777777" w:rsidR="00021C67" w:rsidRPr="006C334A" w:rsidRDefault="00021C67" w:rsidP="00122EC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E20BD80" w14:textId="77777777" w:rsidR="00021C67" w:rsidRPr="006C334A" w:rsidRDefault="00EA3155" w:rsidP="00EA3155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2" w:type="dxa"/>
          </w:tcPr>
          <w:p w14:paraId="7912BAA1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E8E9850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1F762F93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140BCD35" w14:textId="11A6FEEF" w:rsidR="00021C67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260786" w:rsidRPr="006C334A" w14:paraId="11D0436A" w14:textId="77777777" w:rsidTr="00F94B97">
        <w:trPr>
          <w:cantSplit/>
        </w:trPr>
        <w:tc>
          <w:tcPr>
            <w:tcW w:w="851" w:type="dxa"/>
          </w:tcPr>
          <w:p w14:paraId="697D9684" w14:textId="77777777" w:rsidR="00260786" w:rsidRPr="006C334A" w:rsidRDefault="00260786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1204372C" w14:textId="77777777" w:rsidR="00260786" w:rsidRPr="006C334A" w:rsidRDefault="00260786" w:rsidP="00122EC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6C55811" w14:textId="77777777" w:rsidR="00260786" w:rsidRPr="006C334A" w:rsidRDefault="000C48DD" w:rsidP="00972F0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2" w:type="dxa"/>
          </w:tcPr>
          <w:p w14:paraId="1BD07026" w14:textId="77777777" w:rsidR="00260786" w:rsidRPr="006C334A" w:rsidRDefault="00260786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66B31D4" w14:textId="77777777" w:rsidR="00260786" w:rsidRPr="006C334A" w:rsidRDefault="00260786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9636B8D" w14:textId="77777777" w:rsidR="00260786" w:rsidRPr="006C334A" w:rsidRDefault="00260786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762202BF" w14:textId="553ED14D" w:rsidR="00260786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04CF9496" w14:textId="77777777" w:rsidTr="00F94B97">
        <w:trPr>
          <w:cantSplit/>
        </w:trPr>
        <w:tc>
          <w:tcPr>
            <w:tcW w:w="851" w:type="dxa"/>
          </w:tcPr>
          <w:p w14:paraId="7DB6EDE1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6DD0CFAA" w14:textId="77777777" w:rsidR="00021C67" w:rsidRPr="006C334A" w:rsidRDefault="00021C67" w:rsidP="00122EC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EBBA191" w14:textId="77777777" w:rsidR="00021C67" w:rsidRPr="006C334A" w:rsidRDefault="000C48DD" w:rsidP="00972F0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2" w:type="dxa"/>
          </w:tcPr>
          <w:p w14:paraId="7F323EC5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59EF896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EB3776B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45F93769" w14:textId="512AB848" w:rsidR="00021C67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13F0A935" w14:textId="77777777" w:rsidTr="00F94B97">
        <w:trPr>
          <w:cantSplit/>
        </w:trPr>
        <w:tc>
          <w:tcPr>
            <w:tcW w:w="851" w:type="dxa"/>
          </w:tcPr>
          <w:p w14:paraId="2A83DF03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200F497D" w14:textId="77777777" w:rsidR="00021C67" w:rsidRPr="006C334A" w:rsidRDefault="00021C67" w:rsidP="00122EC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0582FA42" w14:textId="77777777" w:rsidR="00021C67" w:rsidRPr="006C334A" w:rsidRDefault="000C48DD" w:rsidP="00CD1FE7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2" w:type="dxa"/>
          </w:tcPr>
          <w:p w14:paraId="0CC77226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A72C9CF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0B4F846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39A54263" w14:textId="04BC1084" w:rsidR="00021C67" w:rsidRPr="006C334A" w:rsidRDefault="00CF20F5" w:rsidP="00CD1FE7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5C14C7" w:rsidRPr="006C334A" w14:paraId="22644113" w14:textId="77777777" w:rsidTr="00F94B97">
        <w:trPr>
          <w:cantSplit/>
        </w:trPr>
        <w:tc>
          <w:tcPr>
            <w:tcW w:w="851" w:type="dxa"/>
            <w:tcBorders>
              <w:bottom w:val="double" w:sz="4" w:space="0" w:color="auto"/>
            </w:tcBorders>
          </w:tcPr>
          <w:p w14:paraId="12982202" w14:textId="77777777" w:rsidR="005C14C7" w:rsidRPr="006C334A" w:rsidRDefault="005C14C7" w:rsidP="00977BE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15D72B3" w14:textId="77777777" w:rsidR="005C14C7" w:rsidRPr="006C334A" w:rsidRDefault="005C14C7" w:rsidP="00977BE5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29064446" w14:textId="77777777" w:rsidR="005C14C7" w:rsidRPr="006C334A" w:rsidRDefault="000C48DD" w:rsidP="00977BE5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70760605" w14:textId="77777777" w:rsidR="005C14C7" w:rsidRPr="006C334A" w:rsidRDefault="005C14C7" w:rsidP="00977BE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7AD1F0CA" w14:textId="77777777" w:rsidR="005C14C7" w:rsidRPr="006C334A" w:rsidRDefault="005C14C7" w:rsidP="00977BE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30F62B4" w14:textId="77777777" w:rsidR="005C14C7" w:rsidRPr="006C334A" w:rsidRDefault="005C14C7" w:rsidP="00977BE5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604A6DD4" w14:textId="464B9C27" w:rsidR="005C14C7" w:rsidRPr="006C334A" w:rsidRDefault="00CF20F5" w:rsidP="00977BE5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42F8164A" w14:textId="77777777" w:rsidTr="00F94B97">
        <w:trPr>
          <w:cantSplit/>
        </w:trPr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14:paraId="7B212E52" w14:textId="77777777" w:rsidR="00021C67" w:rsidRPr="006C334A" w:rsidRDefault="00021C67" w:rsidP="00AD154E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14:paraId="42FAF760" w14:textId="77777777" w:rsidR="00021C67" w:rsidRPr="006C334A" w:rsidRDefault="00021C67" w:rsidP="00122EC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6" w:space="0" w:color="auto"/>
            </w:tcBorders>
          </w:tcPr>
          <w:p w14:paraId="30F0F3D2" w14:textId="77777777" w:rsidR="00021C67" w:rsidRPr="006C334A" w:rsidRDefault="00387989" w:rsidP="00EF4DFE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4</w:t>
            </w:r>
            <w:r w:rsidR="00EF4DFE" w:rsidRPr="006C334A">
              <w:rPr>
                <w:rFonts w:asciiTheme="majorBidi" w:hAnsiTheme="majorBidi" w:cstheme="majorBidi"/>
                <w:szCs w:val="24"/>
              </w:rPr>
              <w:t>/7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6" w:space="0" w:color="auto"/>
            </w:tcBorders>
          </w:tcPr>
          <w:p w14:paraId="26C67FE1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6" w:space="0" w:color="auto"/>
            </w:tcBorders>
          </w:tcPr>
          <w:p w14:paraId="2824A43F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</w:tcPr>
          <w:p w14:paraId="20BDBFA2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6" w:space="0" w:color="auto"/>
            </w:tcBorders>
          </w:tcPr>
          <w:p w14:paraId="2A6D6CEA" w14:textId="1E1B0C6B" w:rsidR="00021C67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2D20E994" w14:textId="77777777" w:rsidTr="00F94B97">
        <w:trPr>
          <w:cantSplit/>
        </w:trPr>
        <w:tc>
          <w:tcPr>
            <w:tcW w:w="851" w:type="dxa"/>
            <w:tcBorders>
              <w:top w:val="single" w:sz="6" w:space="0" w:color="auto"/>
            </w:tcBorders>
          </w:tcPr>
          <w:p w14:paraId="427BE116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i/>
                <w:i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576D86B" w14:textId="77777777" w:rsidR="00021C67" w:rsidRPr="006C334A" w:rsidRDefault="00021C67" w:rsidP="00122EC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5B594907" w14:textId="77777777" w:rsidR="00021C67" w:rsidRPr="006C334A" w:rsidRDefault="00021C67" w:rsidP="00972F0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4</w:t>
            </w:r>
            <w:r w:rsidR="00EF4DFE" w:rsidRPr="006C334A">
              <w:rPr>
                <w:rFonts w:asciiTheme="majorBidi" w:hAnsiTheme="majorBidi" w:cstheme="majorBidi"/>
                <w:szCs w:val="24"/>
              </w:rPr>
              <w:t>/7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14:paraId="0B536850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19D58594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2F72414E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</w:tcPr>
          <w:p w14:paraId="4D400C33" w14:textId="4B453511" w:rsidR="00021C67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264BA281" w14:textId="77777777" w:rsidTr="00F94B97">
        <w:trPr>
          <w:cantSplit/>
        </w:trPr>
        <w:tc>
          <w:tcPr>
            <w:tcW w:w="851" w:type="dxa"/>
            <w:tcBorders>
              <w:bottom w:val="double" w:sz="4" w:space="0" w:color="auto"/>
            </w:tcBorders>
          </w:tcPr>
          <w:p w14:paraId="62AD9F91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9CF5E7C" w14:textId="77777777" w:rsidR="00021C67" w:rsidRPr="006C334A" w:rsidRDefault="00021C67" w:rsidP="00122EC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63688899" w14:textId="77777777" w:rsidR="00021C67" w:rsidRPr="006C334A" w:rsidRDefault="00021C67" w:rsidP="00972F09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4</w:t>
            </w:r>
            <w:r w:rsidR="00EF4DFE" w:rsidRPr="006C334A">
              <w:rPr>
                <w:rFonts w:asciiTheme="majorBidi" w:hAnsiTheme="majorBidi" w:cstheme="majorBidi"/>
                <w:szCs w:val="24"/>
              </w:rPr>
              <w:t>/7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3C4D2F59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14:paraId="781E3408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9BF1AC8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14:paraId="73733881" w14:textId="771E40A7" w:rsidR="00021C67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C48DD" w:rsidRPr="006C334A" w14:paraId="492793D6" w14:textId="77777777" w:rsidTr="00F94B97">
        <w:trPr>
          <w:cantSplit/>
        </w:trPr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14:paraId="3EA5E93C" w14:textId="77777777" w:rsidR="000C48DD" w:rsidRPr="006C334A" w:rsidRDefault="000C48DD" w:rsidP="00E400A1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14:paraId="7DF16960" w14:textId="77777777" w:rsidR="000C48DD" w:rsidRPr="006C334A" w:rsidRDefault="000C48DD" w:rsidP="00E400A1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6" w:space="0" w:color="auto"/>
            </w:tcBorders>
          </w:tcPr>
          <w:p w14:paraId="31648C20" w14:textId="77777777" w:rsidR="000C48DD" w:rsidRPr="006C334A" w:rsidRDefault="000C48DD" w:rsidP="000C48DD">
            <w:pPr>
              <w:tabs>
                <w:tab w:val="left" w:pos="993"/>
              </w:tabs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4</w:t>
            </w:r>
            <w:r w:rsidR="00387989" w:rsidRPr="006C334A">
              <w:rPr>
                <w:rFonts w:asciiTheme="majorBidi" w:hAnsiTheme="majorBidi" w:cstheme="majorBidi"/>
                <w:szCs w:val="24"/>
              </w:rPr>
              <w:t>/6/7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6" w:space="0" w:color="auto"/>
            </w:tcBorders>
          </w:tcPr>
          <w:p w14:paraId="79607207" w14:textId="77777777" w:rsidR="000C48DD" w:rsidRPr="006C334A" w:rsidRDefault="000C48DD" w:rsidP="00E400A1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6" w:space="0" w:color="auto"/>
            </w:tcBorders>
          </w:tcPr>
          <w:p w14:paraId="04035E8C" w14:textId="77777777" w:rsidR="000C48DD" w:rsidRPr="006C334A" w:rsidRDefault="000C48DD" w:rsidP="00E400A1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</w:tcPr>
          <w:p w14:paraId="104ED8D6" w14:textId="77777777" w:rsidR="000C48DD" w:rsidRPr="006C334A" w:rsidRDefault="000C48DD" w:rsidP="00E400A1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6" w:space="0" w:color="auto"/>
            </w:tcBorders>
          </w:tcPr>
          <w:p w14:paraId="3BE13128" w14:textId="39C8A06A" w:rsidR="000C48DD" w:rsidRPr="006C334A" w:rsidRDefault="00CF20F5" w:rsidP="00E400A1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C48DD" w:rsidRPr="006C334A" w14:paraId="2FE61B92" w14:textId="77777777" w:rsidTr="00F94B97">
        <w:trPr>
          <w:cantSplit/>
        </w:trPr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</w:tcPr>
          <w:p w14:paraId="0E5F5D73" w14:textId="77777777" w:rsidR="000C48DD" w:rsidRPr="006C334A" w:rsidRDefault="000C48DD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</w:tcPr>
          <w:p w14:paraId="7B90BD0C" w14:textId="77777777" w:rsidR="000C48DD" w:rsidRPr="006C334A" w:rsidRDefault="000C48DD" w:rsidP="00122EC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double" w:sz="4" w:space="0" w:color="auto"/>
            </w:tcBorders>
          </w:tcPr>
          <w:p w14:paraId="7AB15F01" w14:textId="77777777" w:rsidR="000C48DD" w:rsidRPr="006C334A" w:rsidRDefault="00387989" w:rsidP="000C48DD">
            <w:pPr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szCs w:val="24"/>
              </w:rPr>
              <w:t>4/</w:t>
            </w:r>
            <w:r w:rsidR="000C48DD" w:rsidRPr="006C334A">
              <w:rPr>
                <w:rFonts w:asciiTheme="majorBidi" w:hAnsiTheme="majorBidi" w:cstheme="majorBidi"/>
                <w:szCs w:val="24"/>
              </w:rPr>
              <w:t xml:space="preserve">6/7 </w:t>
            </w:r>
          </w:p>
        </w:tc>
        <w:tc>
          <w:tcPr>
            <w:tcW w:w="4252" w:type="dxa"/>
            <w:tcBorders>
              <w:top w:val="single" w:sz="6" w:space="0" w:color="auto"/>
              <w:bottom w:val="double" w:sz="4" w:space="0" w:color="auto"/>
            </w:tcBorders>
          </w:tcPr>
          <w:p w14:paraId="0196AE11" w14:textId="77777777" w:rsidR="000C48DD" w:rsidRPr="006C334A" w:rsidRDefault="000C48DD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double" w:sz="4" w:space="0" w:color="auto"/>
            </w:tcBorders>
          </w:tcPr>
          <w:p w14:paraId="0CA069AB" w14:textId="77777777" w:rsidR="000C48DD" w:rsidRPr="006C334A" w:rsidRDefault="000C48DD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14:paraId="01026E0A" w14:textId="77777777" w:rsidR="000C48DD" w:rsidRPr="006C334A" w:rsidRDefault="000C48DD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double" w:sz="4" w:space="0" w:color="auto"/>
            </w:tcBorders>
          </w:tcPr>
          <w:p w14:paraId="554414FD" w14:textId="12A85012" w:rsidR="000C48DD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03E42145" w14:textId="77777777" w:rsidTr="00F94B97">
        <w:trPr>
          <w:cantSplit/>
        </w:trPr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14:paraId="29BC7BB8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</w:tcPr>
          <w:p w14:paraId="3EE306DA" w14:textId="77777777" w:rsidR="00021C67" w:rsidRPr="006C334A" w:rsidRDefault="00021C67" w:rsidP="00122EC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6" w:space="0" w:color="auto"/>
            </w:tcBorders>
          </w:tcPr>
          <w:p w14:paraId="268ABE33" w14:textId="77777777" w:rsidR="00021C67" w:rsidRPr="006C334A" w:rsidRDefault="00021C67" w:rsidP="00021C67">
            <w:pPr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i/>
                <w:iCs/>
                <w:szCs w:val="24"/>
              </w:rPr>
              <w:t>Outsid</w:t>
            </w:r>
            <w:r w:rsidRPr="006C334A">
              <w:rPr>
                <w:rFonts w:asciiTheme="majorBidi" w:hAnsiTheme="majorBidi" w:cstheme="majorBidi"/>
                <w:szCs w:val="24"/>
              </w:rPr>
              <w:t>e</w:t>
            </w:r>
            <w:r w:rsidR="00D54E81" w:rsidRPr="006C334A">
              <w:rPr>
                <w:rFonts w:asciiTheme="majorBidi" w:hAnsiTheme="majorBidi" w:cstheme="majorBidi"/>
                <w:szCs w:val="24"/>
              </w:rPr>
              <w:t>*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6" w:space="0" w:color="auto"/>
            </w:tcBorders>
          </w:tcPr>
          <w:p w14:paraId="33AF7EAC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single" w:sz="6" w:space="0" w:color="auto"/>
            </w:tcBorders>
          </w:tcPr>
          <w:p w14:paraId="6E9B65A6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</w:tcPr>
          <w:p w14:paraId="5A9770FD" w14:textId="77777777" w:rsidR="00021C67" w:rsidRPr="006C334A" w:rsidRDefault="00021C67" w:rsidP="00972F0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  <w:tcBorders>
              <w:top w:val="double" w:sz="4" w:space="0" w:color="auto"/>
              <w:bottom w:val="single" w:sz="6" w:space="0" w:color="auto"/>
            </w:tcBorders>
          </w:tcPr>
          <w:p w14:paraId="7ED67219" w14:textId="53B81556" w:rsidR="00021C67" w:rsidRPr="006C334A" w:rsidRDefault="00CF20F5" w:rsidP="00972F09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6C8C1E55" w14:textId="77777777" w:rsidTr="00F94B97">
        <w:trPr>
          <w:cantSplit/>
        </w:trPr>
        <w:tc>
          <w:tcPr>
            <w:tcW w:w="851" w:type="dxa"/>
            <w:tcBorders>
              <w:top w:val="single" w:sz="6" w:space="0" w:color="auto"/>
            </w:tcBorders>
          </w:tcPr>
          <w:p w14:paraId="61DD1507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797C99E3" w14:textId="77777777" w:rsidR="00021C67" w:rsidRPr="006C334A" w:rsidRDefault="00021C67" w:rsidP="00122EC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3C288C55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i/>
                <w:iCs/>
                <w:szCs w:val="24"/>
              </w:rPr>
              <w:t>Outsid</w:t>
            </w:r>
            <w:r w:rsidRPr="006C334A">
              <w:rPr>
                <w:rFonts w:asciiTheme="majorBidi" w:hAnsiTheme="majorBidi" w:cstheme="majorBidi"/>
                <w:szCs w:val="24"/>
              </w:rPr>
              <w:t>e</w:t>
            </w:r>
            <w:r w:rsidR="00D54E81" w:rsidRPr="006C334A">
              <w:rPr>
                <w:rFonts w:asciiTheme="majorBidi" w:hAnsiTheme="majorBidi" w:cstheme="majorBidi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6" w:space="0" w:color="auto"/>
            </w:tcBorders>
          </w:tcPr>
          <w:p w14:paraId="7A9C5DE2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</w:tcBorders>
          </w:tcPr>
          <w:p w14:paraId="5BCAB278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0A2D79BE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  <w:tcBorders>
              <w:top w:val="single" w:sz="6" w:space="0" w:color="auto"/>
            </w:tcBorders>
          </w:tcPr>
          <w:p w14:paraId="0DA420D4" w14:textId="16AE98B4" w:rsidR="00021C67" w:rsidRPr="006C334A" w:rsidRDefault="00CF20F5" w:rsidP="00CD1FE7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021C67" w:rsidRPr="006C334A" w14:paraId="0101C92C" w14:textId="77777777" w:rsidTr="00F94B97">
        <w:trPr>
          <w:cantSplit/>
        </w:trPr>
        <w:tc>
          <w:tcPr>
            <w:tcW w:w="851" w:type="dxa"/>
          </w:tcPr>
          <w:p w14:paraId="5674A15B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535F1146" w14:textId="77777777" w:rsidR="00021C67" w:rsidRPr="006C334A" w:rsidRDefault="00021C67" w:rsidP="00122EC9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012695E2" w14:textId="77777777" w:rsidR="00021C67" w:rsidRPr="006C334A" w:rsidRDefault="00021C67" w:rsidP="00703E16">
            <w:pPr>
              <w:spacing w:after="360"/>
              <w:rPr>
                <w:rFonts w:asciiTheme="majorBidi" w:hAnsiTheme="majorBidi" w:cstheme="majorBidi"/>
                <w:szCs w:val="24"/>
              </w:rPr>
            </w:pPr>
            <w:r w:rsidRPr="006C334A">
              <w:rPr>
                <w:rFonts w:asciiTheme="majorBidi" w:hAnsiTheme="majorBidi" w:cstheme="majorBidi"/>
                <w:i/>
                <w:iCs/>
                <w:szCs w:val="24"/>
              </w:rPr>
              <w:t>Outsid</w:t>
            </w:r>
            <w:r w:rsidRPr="006C334A">
              <w:rPr>
                <w:rFonts w:asciiTheme="majorBidi" w:hAnsiTheme="majorBidi" w:cstheme="majorBidi"/>
                <w:szCs w:val="24"/>
              </w:rPr>
              <w:t>e</w:t>
            </w:r>
            <w:r w:rsidR="00D54E81" w:rsidRPr="006C334A">
              <w:rPr>
                <w:rFonts w:asciiTheme="majorBidi" w:hAnsiTheme="majorBidi" w:cstheme="majorBidi"/>
                <w:szCs w:val="24"/>
              </w:rPr>
              <w:t>*</w:t>
            </w:r>
          </w:p>
        </w:tc>
        <w:tc>
          <w:tcPr>
            <w:tcW w:w="4252" w:type="dxa"/>
          </w:tcPr>
          <w:p w14:paraId="40509E59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FD78C5B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B306410" w14:textId="77777777" w:rsidR="00021C67" w:rsidRPr="006C334A" w:rsidRDefault="00021C67" w:rsidP="00CD1FE7">
            <w:pPr>
              <w:spacing w:after="36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4A7B8DF5" w14:textId="7CCE2364" w:rsidR="00021C67" w:rsidRPr="006C334A" w:rsidRDefault="00CF20F5" w:rsidP="00CD1FE7">
            <w:pPr>
              <w:spacing w:after="36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3C8F564E" w14:textId="0A4A5615" w:rsidR="00D92B71" w:rsidRPr="006C334A" w:rsidRDefault="00D92B71" w:rsidP="00F94B97">
      <w:pPr>
        <w:tabs>
          <w:tab w:val="left" w:pos="7371"/>
        </w:tabs>
        <w:ind w:left="8618"/>
        <w:rPr>
          <w:rFonts w:asciiTheme="majorBidi" w:hAnsiTheme="majorBidi" w:cstheme="majorBidi"/>
          <w:b/>
          <w:bCs/>
          <w:szCs w:val="24"/>
        </w:rPr>
      </w:pPr>
      <w:r w:rsidRPr="006C334A">
        <w:rPr>
          <w:rFonts w:asciiTheme="majorBidi" w:hAnsiTheme="majorBidi" w:cstheme="majorBidi"/>
          <w:b/>
          <w:bCs/>
          <w:szCs w:val="24"/>
        </w:rPr>
        <w:t xml:space="preserve">Sub-Total: </w:t>
      </w:r>
      <w:r w:rsidR="00CF20F5">
        <w:rPr>
          <w:rFonts w:asciiTheme="majorBidi" w:hAnsiTheme="majorBidi" w:cstheme="majorBidi"/>
          <w:b/>
          <w:bCs/>
          <w:szCs w:val="24"/>
        </w:rPr>
        <w:t>56</w:t>
      </w:r>
    </w:p>
    <w:p w14:paraId="61EEC673" w14:textId="6F6B73BF" w:rsidR="00D92B71" w:rsidRPr="006C334A" w:rsidRDefault="00D92B71" w:rsidP="00F94B97">
      <w:pPr>
        <w:tabs>
          <w:tab w:val="left" w:pos="8505"/>
        </w:tabs>
        <w:ind w:left="8902"/>
        <w:rPr>
          <w:rFonts w:asciiTheme="majorBidi" w:hAnsiTheme="majorBidi" w:cstheme="majorBidi"/>
          <w:i/>
          <w:iCs/>
          <w:szCs w:val="24"/>
        </w:rPr>
      </w:pPr>
      <w:r w:rsidRPr="006C334A">
        <w:rPr>
          <w:rFonts w:asciiTheme="majorBidi" w:hAnsiTheme="majorBidi" w:cstheme="majorBidi"/>
          <w:b/>
          <w:bCs/>
          <w:smallCaps/>
          <w:szCs w:val="24"/>
        </w:rPr>
        <w:t xml:space="preserve">Total:  </w:t>
      </w:r>
      <w:r w:rsidR="00CF20F5">
        <w:rPr>
          <w:rFonts w:asciiTheme="majorBidi" w:hAnsiTheme="majorBidi" w:cstheme="majorBidi"/>
          <w:b/>
          <w:bCs/>
          <w:smallCaps/>
          <w:szCs w:val="24"/>
        </w:rPr>
        <w:t>92</w:t>
      </w:r>
    </w:p>
    <w:p w14:paraId="52F30746" w14:textId="277B60B1" w:rsidR="00A513AD" w:rsidRDefault="00A513AD">
      <w:pPr>
        <w:tabs>
          <w:tab w:val="left" w:pos="4536"/>
        </w:tabs>
        <w:rPr>
          <w:rFonts w:asciiTheme="majorBidi" w:hAnsiTheme="majorBidi" w:cstheme="majorBidi"/>
          <w:b/>
          <w:bCs/>
          <w:szCs w:val="24"/>
        </w:rPr>
      </w:pPr>
    </w:p>
    <w:p w14:paraId="4339283D" w14:textId="77777777" w:rsidR="00C0187E" w:rsidRPr="006C334A" w:rsidRDefault="00C0187E">
      <w:pPr>
        <w:tabs>
          <w:tab w:val="left" w:pos="4536"/>
        </w:tabs>
        <w:rPr>
          <w:rFonts w:asciiTheme="majorBidi" w:hAnsiTheme="majorBidi" w:cstheme="majorBidi"/>
          <w:b/>
          <w:bCs/>
          <w:szCs w:val="24"/>
        </w:rPr>
      </w:pPr>
    </w:p>
    <w:p w14:paraId="506AE93D" w14:textId="26631291" w:rsidR="00D92B71" w:rsidRPr="006C334A" w:rsidRDefault="00C0187E" w:rsidP="00132FCF">
      <w:pPr>
        <w:ind w:left="227" w:right="340" w:hanging="227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* </w:t>
      </w:r>
      <w:r w:rsidR="00D92B71" w:rsidRPr="006C334A">
        <w:rPr>
          <w:rFonts w:asciiTheme="majorBidi" w:hAnsiTheme="majorBidi" w:cstheme="majorBidi"/>
          <w:b/>
          <w:bCs/>
          <w:szCs w:val="24"/>
        </w:rPr>
        <w:t xml:space="preserve">Courses </w:t>
      </w:r>
      <w:r w:rsidR="00021C67" w:rsidRPr="006C334A">
        <w:rPr>
          <w:rFonts w:asciiTheme="majorBidi" w:hAnsiTheme="majorBidi" w:cstheme="majorBidi"/>
          <w:b/>
          <w:bCs/>
          <w:szCs w:val="24"/>
        </w:rPr>
        <w:t>o</w:t>
      </w:r>
      <w:r w:rsidR="00D92B71" w:rsidRPr="006C334A">
        <w:rPr>
          <w:rFonts w:asciiTheme="majorBidi" w:hAnsiTheme="majorBidi" w:cstheme="majorBidi"/>
          <w:b/>
          <w:bCs/>
          <w:szCs w:val="24"/>
        </w:rPr>
        <w:t>utside the Department</w:t>
      </w:r>
      <w:r w:rsidR="00D92B71" w:rsidRPr="006C334A">
        <w:rPr>
          <w:rFonts w:asciiTheme="majorBidi" w:hAnsiTheme="majorBidi" w:cstheme="majorBidi"/>
          <w:szCs w:val="24"/>
        </w:rPr>
        <w:t>:</w:t>
      </w:r>
      <w:r w:rsidR="0052198D" w:rsidRPr="006C334A">
        <w:rPr>
          <w:rFonts w:asciiTheme="majorBidi" w:hAnsiTheme="majorBidi" w:cstheme="majorBidi"/>
          <w:szCs w:val="24"/>
        </w:rPr>
        <w:t xml:space="preserve"> </w:t>
      </w:r>
      <w:r w:rsidR="00D92B71" w:rsidRPr="006C334A">
        <w:rPr>
          <w:rFonts w:asciiTheme="majorBidi" w:hAnsiTheme="majorBidi" w:cstheme="majorBidi"/>
          <w:szCs w:val="24"/>
        </w:rPr>
        <w:t xml:space="preserve">These courses are in addition to </w:t>
      </w:r>
      <w:r w:rsidR="000C6FDC" w:rsidRPr="006C334A">
        <w:rPr>
          <w:rFonts w:asciiTheme="majorBidi" w:hAnsiTheme="majorBidi" w:cstheme="majorBidi"/>
          <w:szCs w:val="24"/>
        </w:rPr>
        <w:t xml:space="preserve">the </w:t>
      </w:r>
      <w:r w:rsidR="0052198D" w:rsidRPr="006C334A">
        <w:rPr>
          <w:rFonts w:asciiTheme="majorBidi" w:hAnsiTheme="majorBidi" w:cstheme="majorBidi"/>
          <w:szCs w:val="24"/>
        </w:rPr>
        <w:t>g</w:t>
      </w:r>
      <w:r w:rsidR="00D92B71" w:rsidRPr="006C334A">
        <w:rPr>
          <w:rFonts w:asciiTheme="majorBidi" w:hAnsiTheme="majorBidi" w:cstheme="majorBidi"/>
          <w:szCs w:val="24"/>
        </w:rPr>
        <w:t xml:space="preserve">eneral </w:t>
      </w:r>
      <w:r w:rsidR="0052198D" w:rsidRPr="006C334A">
        <w:rPr>
          <w:rFonts w:asciiTheme="majorBidi" w:hAnsiTheme="majorBidi" w:cstheme="majorBidi"/>
          <w:szCs w:val="24"/>
        </w:rPr>
        <w:t>c</w:t>
      </w:r>
      <w:r w:rsidR="00D92B71" w:rsidRPr="006C334A">
        <w:rPr>
          <w:rFonts w:asciiTheme="majorBidi" w:hAnsiTheme="majorBidi" w:cstheme="majorBidi"/>
          <w:szCs w:val="24"/>
        </w:rPr>
        <w:t xml:space="preserve">ourses required by the </w:t>
      </w:r>
      <w:r w:rsidR="0052198D" w:rsidRPr="006C334A">
        <w:rPr>
          <w:rFonts w:asciiTheme="majorBidi" w:hAnsiTheme="majorBidi" w:cstheme="majorBidi"/>
          <w:szCs w:val="24"/>
        </w:rPr>
        <w:t>u</w:t>
      </w:r>
      <w:r w:rsidR="00D92B71" w:rsidRPr="006C334A">
        <w:rPr>
          <w:rFonts w:asciiTheme="majorBidi" w:hAnsiTheme="majorBidi" w:cstheme="majorBidi"/>
          <w:szCs w:val="24"/>
        </w:rPr>
        <w:t>niversity for the B.A. Degree</w:t>
      </w:r>
      <w:r w:rsidR="00021C67" w:rsidRPr="006C334A">
        <w:rPr>
          <w:rFonts w:asciiTheme="majorBidi" w:hAnsiTheme="majorBidi" w:cstheme="majorBidi"/>
          <w:szCs w:val="24"/>
        </w:rPr>
        <w:t>.</w:t>
      </w:r>
      <w:r w:rsidR="00132FCF">
        <w:rPr>
          <w:rFonts w:asciiTheme="majorBidi" w:hAnsiTheme="majorBidi" w:cstheme="majorBidi"/>
          <w:szCs w:val="24"/>
        </w:rPr>
        <w:t xml:space="preserve"> </w:t>
      </w:r>
      <w:r w:rsidR="00132FCF" w:rsidRPr="00132FCF">
        <w:rPr>
          <w:rFonts w:asciiTheme="majorBidi" w:hAnsiTheme="majorBidi" w:cstheme="majorBidi"/>
          <w:szCs w:val="24"/>
        </w:rPr>
        <w:t>These courses can be taken within the department or within one of the departments of the Faculty of Humanities.</w:t>
      </w:r>
    </w:p>
    <w:p w14:paraId="308296B6" w14:textId="77777777" w:rsidR="0011302A" w:rsidRPr="006C334A" w:rsidRDefault="0011302A" w:rsidP="0011302A">
      <w:pPr>
        <w:spacing w:after="60"/>
        <w:ind w:right="284"/>
        <w:jc w:val="both"/>
        <w:rPr>
          <w:rFonts w:asciiTheme="majorBidi" w:hAnsiTheme="majorBidi" w:cstheme="majorBidi"/>
          <w:szCs w:val="24"/>
        </w:rPr>
      </w:pPr>
    </w:p>
    <w:p w14:paraId="1CDC9DE2" w14:textId="77777777" w:rsidR="00A513AD" w:rsidRPr="006C334A" w:rsidRDefault="00A513AD" w:rsidP="0011302A">
      <w:pPr>
        <w:spacing w:after="60"/>
        <w:ind w:right="284"/>
        <w:jc w:val="both"/>
        <w:rPr>
          <w:rFonts w:asciiTheme="majorBidi" w:hAnsiTheme="majorBidi" w:cstheme="majorBidi"/>
          <w:szCs w:val="24"/>
        </w:rPr>
      </w:pPr>
    </w:p>
    <w:sectPr w:rsidR="00A513AD" w:rsidRPr="006C334A" w:rsidSect="000D46AC">
      <w:footerReference w:type="default" r:id="rId7"/>
      <w:endnotePr>
        <w:numFmt w:val="lowerLetter"/>
      </w:endnotePr>
      <w:type w:val="continuous"/>
      <w:pgSz w:w="11907" w:h="16840" w:code="9"/>
      <w:pgMar w:top="851" w:right="851" w:bottom="720" w:left="851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863B5" w14:textId="77777777" w:rsidR="003F0CEF" w:rsidRDefault="003F0CEF">
      <w:r>
        <w:separator/>
      </w:r>
    </w:p>
  </w:endnote>
  <w:endnote w:type="continuationSeparator" w:id="0">
    <w:p w14:paraId="62C42C70" w14:textId="77777777" w:rsidR="003F0CEF" w:rsidRDefault="003F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CF90" w14:textId="77777777" w:rsidR="00D92B71" w:rsidRDefault="00D92B71">
    <w:pPr>
      <w:pStyle w:val="a4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C3C9" w14:textId="77777777" w:rsidR="003F0CEF" w:rsidRDefault="003F0CEF">
      <w:r>
        <w:separator/>
      </w:r>
    </w:p>
  </w:footnote>
  <w:footnote w:type="continuationSeparator" w:id="0">
    <w:p w14:paraId="4E3C03F3" w14:textId="77777777" w:rsidR="003F0CEF" w:rsidRDefault="003F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C3A"/>
    <w:multiLevelType w:val="multilevel"/>
    <w:tmpl w:val="7908A14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63671CB"/>
    <w:multiLevelType w:val="multilevel"/>
    <w:tmpl w:val="AC5E1A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081E14E9"/>
    <w:multiLevelType w:val="hybridMultilevel"/>
    <w:tmpl w:val="AC5E1A50"/>
    <w:lvl w:ilvl="0" w:tplc="1882AB52">
      <w:start w:val="1"/>
      <w:numFmt w:val="bullet"/>
      <w:lvlText w:val=""/>
      <w:lvlJc w:val="left"/>
      <w:pPr>
        <w:tabs>
          <w:tab w:val="num" w:pos="360"/>
        </w:tabs>
        <w:ind w:left="340" w:hanging="283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 w15:restartNumberingAfterBreak="0">
    <w:nsid w:val="297065FA"/>
    <w:multiLevelType w:val="singleLevel"/>
    <w:tmpl w:val="2BFA9AC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hint="default"/>
      </w:rPr>
    </w:lvl>
  </w:abstractNum>
  <w:abstractNum w:abstractNumId="4" w15:restartNumberingAfterBreak="0">
    <w:nsid w:val="3AE23CCD"/>
    <w:multiLevelType w:val="singleLevel"/>
    <w:tmpl w:val="AFA4CA56"/>
    <w:lvl w:ilvl="0">
      <w:start w:val="1"/>
      <w:numFmt w:val="decimal"/>
      <w:lvlText w:val="%1."/>
      <w:legacy w:legacy="1" w:legacySpace="170" w:legacyIndent="454"/>
      <w:lvlJc w:val="right"/>
      <w:pPr>
        <w:ind w:left="454" w:right="454" w:hanging="454"/>
      </w:pPr>
    </w:lvl>
  </w:abstractNum>
  <w:abstractNum w:abstractNumId="5" w15:restartNumberingAfterBreak="0">
    <w:nsid w:val="3C821452"/>
    <w:multiLevelType w:val="hybridMultilevel"/>
    <w:tmpl w:val="7908A140"/>
    <w:lvl w:ilvl="0" w:tplc="10D4FFBA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 w16cid:durableId="1761214829">
    <w:abstractNumId w:val="3"/>
  </w:num>
  <w:num w:numId="2" w16cid:durableId="765080389">
    <w:abstractNumId w:val="4"/>
    <w:lvlOverride w:ilvl="0">
      <w:startOverride w:val="1"/>
    </w:lvlOverride>
  </w:num>
  <w:num w:numId="3" w16cid:durableId="1286890190">
    <w:abstractNumId w:val="4"/>
    <w:lvlOverride w:ilvl="0">
      <w:lvl w:ilvl="0">
        <w:start w:val="1"/>
        <w:numFmt w:val="decimal"/>
        <w:lvlText w:val="%1."/>
        <w:legacy w:legacy="1" w:legacySpace="170" w:legacyIndent="454"/>
        <w:lvlJc w:val="right"/>
        <w:pPr>
          <w:tabs>
            <w:tab w:val="num" w:pos="454"/>
          </w:tabs>
          <w:ind w:left="454" w:right="454" w:hanging="166"/>
        </w:pPr>
      </w:lvl>
    </w:lvlOverride>
  </w:num>
  <w:num w:numId="4" w16cid:durableId="1067069210">
    <w:abstractNumId w:val="5"/>
  </w:num>
  <w:num w:numId="5" w16cid:durableId="1443497055">
    <w:abstractNumId w:val="0"/>
  </w:num>
  <w:num w:numId="6" w16cid:durableId="1344820860">
    <w:abstractNumId w:val="2"/>
  </w:num>
  <w:num w:numId="7" w16cid:durableId="110306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A5"/>
    <w:rsid w:val="00013092"/>
    <w:rsid w:val="00013239"/>
    <w:rsid w:val="00021C67"/>
    <w:rsid w:val="000225A1"/>
    <w:rsid w:val="00025D85"/>
    <w:rsid w:val="00031FBB"/>
    <w:rsid w:val="0003282F"/>
    <w:rsid w:val="000514B0"/>
    <w:rsid w:val="000652BC"/>
    <w:rsid w:val="0007629A"/>
    <w:rsid w:val="00077F38"/>
    <w:rsid w:val="00086993"/>
    <w:rsid w:val="000C48DD"/>
    <w:rsid w:val="000C6FDC"/>
    <w:rsid w:val="000D46AC"/>
    <w:rsid w:val="000E2981"/>
    <w:rsid w:val="000E41D0"/>
    <w:rsid w:val="000F3406"/>
    <w:rsid w:val="00111716"/>
    <w:rsid w:val="0011302A"/>
    <w:rsid w:val="00122EC9"/>
    <w:rsid w:val="001329A5"/>
    <w:rsid w:val="00132FCF"/>
    <w:rsid w:val="00171453"/>
    <w:rsid w:val="001800C8"/>
    <w:rsid w:val="0018555C"/>
    <w:rsid w:val="001916F9"/>
    <w:rsid w:val="00191D6C"/>
    <w:rsid w:val="00194135"/>
    <w:rsid w:val="001A559D"/>
    <w:rsid w:val="001B5FC1"/>
    <w:rsid w:val="001C1BF1"/>
    <w:rsid w:val="001C4CDB"/>
    <w:rsid w:val="001E48A5"/>
    <w:rsid w:val="001E7256"/>
    <w:rsid w:val="001F44E7"/>
    <w:rsid w:val="00202F37"/>
    <w:rsid w:val="0022784E"/>
    <w:rsid w:val="0023390D"/>
    <w:rsid w:val="00240F72"/>
    <w:rsid w:val="00245E2B"/>
    <w:rsid w:val="00260786"/>
    <w:rsid w:val="002639A4"/>
    <w:rsid w:val="002811D1"/>
    <w:rsid w:val="00286A67"/>
    <w:rsid w:val="00296669"/>
    <w:rsid w:val="002E7F40"/>
    <w:rsid w:val="00304ECD"/>
    <w:rsid w:val="00307F13"/>
    <w:rsid w:val="00342B32"/>
    <w:rsid w:val="003438D6"/>
    <w:rsid w:val="00352721"/>
    <w:rsid w:val="003839CA"/>
    <w:rsid w:val="00387989"/>
    <w:rsid w:val="003D7F58"/>
    <w:rsid w:val="003E5E60"/>
    <w:rsid w:val="003F0CEF"/>
    <w:rsid w:val="003F3CAE"/>
    <w:rsid w:val="004100A0"/>
    <w:rsid w:val="00414216"/>
    <w:rsid w:val="00424A1B"/>
    <w:rsid w:val="004619B2"/>
    <w:rsid w:val="00487094"/>
    <w:rsid w:val="004900A1"/>
    <w:rsid w:val="004A671A"/>
    <w:rsid w:val="004B22C6"/>
    <w:rsid w:val="004C2B52"/>
    <w:rsid w:val="004D14C7"/>
    <w:rsid w:val="004D5435"/>
    <w:rsid w:val="004E65E5"/>
    <w:rsid w:val="004E767A"/>
    <w:rsid w:val="0050450D"/>
    <w:rsid w:val="00505450"/>
    <w:rsid w:val="00511085"/>
    <w:rsid w:val="00515D72"/>
    <w:rsid w:val="0052198D"/>
    <w:rsid w:val="00523206"/>
    <w:rsid w:val="0052752A"/>
    <w:rsid w:val="00537F9C"/>
    <w:rsid w:val="0057265B"/>
    <w:rsid w:val="00580DB0"/>
    <w:rsid w:val="00586E96"/>
    <w:rsid w:val="00591512"/>
    <w:rsid w:val="005916D2"/>
    <w:rsid w:val="005B4EBD"/>
    <w:rsid w:val="005B500A"/>
    <w:rsid w:val="005C14C7"/>
    <w:rsid w:val="005D5B43"/>
    <w:rsid w:val="005E41C9"/>
    <w:rsid w:val="005F2275"/>
    <w:rsid w:val="00624519"/>
    <w:rsid w:val="00651593"/>
    <w:rsid w:val="006663E5"/>
    <w:rsid w:val="006824B6"/>
    <w:rsid w:val="00687B14"/>
    <w:rsid w:val="00690455"/>
    <w:rsid w:val="006A659A"/>
    <w:rsid w:val="006C334A"/>
    <w:rsid w:val="006C6111"/>
    <w:rsid w:val="006E71E0"/>
    <w:rsid w:val="006F4821"/>
    <w:rsid w:val="006F6DD6"/>
    <w:rsid w:val="00703E16"/>
    <w:rsid w:val="00707DB2"/>
    <w:rsid w:val="00717466"/>
    <w:rsid w:val="00731A1D"/>
    <w:rsid w:val="00735275"/>
    <w:rsid w:val="007654E6"/>
    <w:rsid w:val="00783B0E"/>
    <w:rsid w:val="007A4905"/>
    <w:rsid w:val="007A6C98"/>
    <w:rsid w:val="007B1ADB"/>
    <w:rsid w:val="007B2C81"/>
    <w:rsid w:val="007B6F8D"/>
    <w:rsid w:val="007D39CB"/>
    <w:rsid w:val="007E6253"/>
    <w:rsid w:val="008025EC"/>
    <w:rsid w:val="008049C6"/>
    <w:rsid w:val="00807563"/>
    <w:rsid w:val="0081085D"/>
    <w:rsid w:val="00840B46"/>
    <w:rsid w:val="008615FE"/>
    <w:rsid w:val="00862858"/>
    <w:rsid w:val="00885F21"/>
    <w:rsid w:val="008873F4"/>
    <w:rsid w:val="0089059B"/>
    <w:rsid w:val="00890DBB"/>
    <w:rsid w:val="0089667A"/>
    <w:rsid w:val="008A021E"/>
    <w:rsid w:val="008B39EE"/>
    <w:rsid w:val="008B54C8"/>
    <w:rsid w:val="008C3B83"/>
    <w:rsid w:val="008D4613"/>
    <w:rsid w:val="009104C1"/>
    <w:rsid w:val="009249A3"/>
    <w:rsid w:val="0095311D"/>
    <w:rsid w:val="00964A64"/>
    <w:rsid w:val="00966A7C"/>
    <w:rsid w:val="009672C7"/>
    <w:rsid w:val="00972F09"/>
    <w:rsid w:val="00977BE5"/>
    <w:rsid w:val="009879BE"/>
    <w:rsid w:val="00990258"/>
    <w:rsid w:val="00994E99"/>
    <w:rsid w:val="009A17A9"/>
    <w:rsid w:val="009F4594"/>
    <w:rsid w:val="00A07DFE"/>
    <w:rsid w:val="00A12C2A"/>
    <w:rsid w:val="00A46F0A"/>
    <w:rsid w:val="00A5018C"/>
    <w:rsid w:val="00A513AD"/>
    <w:rsid w:val="00A52BA0"/>
    <w:rsid w:val="00A64F27"/>
    <w:rsid w:val="00A65F03"/>
    <w:rsid w:val="00A66E1F"/>
    <w:rsid w:val="00A73A36"/>
    <w:rsid w:val="00A76C1B"/>
    <w:rsid w:val="00A902C1"/>
    <w:rsid w:val="00AA0351"/>
    <w:rsid w:val="00AB0970"/>
    <w:rsid w:val="00AB1220"/>
    <w:rsid w:val="00AC74B2"/>
    <w:rsid w:val="00AD1184"/>
    <w:rsid w:val="00AD154E"/>
    <w:rsid w:val="00AD1F18"/>
    <w:rsid w:val="00AD2B09"/>
    <w:rsid w:val="00AD3A9A"/>
    <w:rsid w:val="00B02CE3"/>
    <w:rsid w:val="00B03F48"/>
    <w:rsid w:val="00B071D6"/>
    <w:rsid w:val="00B50BDB"/>
    <w:rsid w:val="00B546B4"/>
    <w:rsid w:val="00B642BB"/>
    <w:rsid w:val="00B91255"/>
    <w:rsid w:val="00B94607"/>
    <w:rsid w:val="00B9792F"/>
    <w:rsid w:val="00BA0C06"/>
    <w:rsid w:val="00BA6507"/>
    <w:rsid w:val="00BA75A5"/>
    <w:rsid w:val="00BB0194"/>
    <w:rsid w:val="00BB6F0A"/>
    <w:rsid w:val="00BB77A4"/>
    <w:rsid w:val="00BC7D3E"/>
    <w:rsid w:val="00C0187E"/>
    <w:rsid w:val="00C22FFF"/>
    <w:rsid w:val="00C2445A"/>
    <w:rsid w:val="00C27B1F"/>
    <w:rsid w:val="00C532BA"/>
    <w:rsid w:val="00CC4ADB"/>
    <w:rsid w:val="00CC729D"/>
    <w:rsid w:val="00CD1FE7"/>
    <w:rsid w:val="00CE0388"/>
    <w:rsid w:val="00CF20F5"/>
    <w:rsid w:val="00D00012"/>
    <w:rsid w:val="00D03B89"/>
    <w:rsid w:val="00D2536C"/>
    <w:rsid w:val="00D33675"/>
    <w:rsid w:val="00D34FF5"/>
    <w:rsid w:val="00D54E81"/>
    <w:rsid w:val="00D75270"/>
    <w:rsid w:val="00D80058"/>
    <w:rsid w:val="00D81085"/>
    <w:rsid w:val="00D81707"/>
    <w:rsid w:val="00D8560C"/>
    <w:rsid w:val="00D877BB"/>
    <w:rsid w:val="00D902AA"/>
    <w:rsid w:val="00D904C5"/>
    <w:rsid w:val="00D92B71"/>
    <w:rsid w:val="00DA4863"/>
    <w:rsid w:val="00DB75FB"/>
    <w:rsid w:val="00DC69DE"/>
    <w:rsid w:val="00E04EC4"/>
    <w:rsid w:val="00E13CFA"/>
    <w:rsid w:val="00E355A2"/>
    <w:rsid w:val="00E3649D"/>
    <w:rsid w:val="00E366FF"/>
    <w:rsid w:val="00E377DB"/>
    <w:rsid w:val="00E400A1"/>
    <w:rsid w:val="00E419FD"/>
    <w:rsid w:val="00E42730"/>
    <w:rsid w:val="00E42818"/>
    <w:rsid w:val="00E70E7D"/>
    <w:rsid w:val="00EA3155"/>
    <w:rsid w:val="00EE4D35"/>
    <w:rsid w:val="00EE7DEC"/>
    <w:rsid w:val="00EF4DFE"/>
    <w:rsid w:val="00EF5DF1"/>
    <w:rsid w:val="00F00222"/>
    <w:rsid w:val="00F25847"/>
    <w:rsid w:val="00F37E61"/>
    <w:rsid w:val="00F936D9"/>
    <w:rsid w:val="00F94B97"/>
    <w:rsid w:val="00F960F3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3FC26"/>
  <w15:chartTrackingRefBased/>
  <w15:docId w15:val="{E50B1EC9-9501-41BD-A411-F44723C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David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table" w:styleId="a8">
    <w:name w:val="Table Grid"/>
    <w:basedOn w:val="a1"/>
    <w:rsid w:val="00BA75A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13092"/>
    <w:rPr>
      <w:rFonts w:ascii="Tahoma" w:hAnsi="Tahoma" w:cs="Tahoma"/>
      <w:sz w:val="16"/>
      <w:szCs w:val="16"/>
    </w:rPr>
  </w:style>
  <w:style w:type="table" w:customStyle="1" w:styleId="1">
    <w:name w:val="סגנון טבלה1"/>
    <w:basedOn w:val="a8"/>
    <w:rsid w:val="00D7527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a">
    <w:name w:val="List Paragraph"/>
    <w:basedOn w:val="a"/>
    <w:uiPriority w:val="34"/>
    <w:qFormat/>
    <w:rsid w:val="00C0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Record			Department of English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Record			Department of English</dc:title>
  <dc:subject/>
  <dc:creator>rani</dc:creator>
  <cp:keywords/>
  <cp:lastModifiedBy>שירה לישצ'ינקר</cp:lastModifiedBy>
  <cp:revision>4</cp:revision>
  <cp:lastPrinted>2021-10-27T09:45:00Z</cp:lastPrinted>
  <dcterms:created xsi:type="dcterms:W3CDTF">2022-05-18T07:42:00Z</dcterms:created>
  <dcterms:modified xsi:type="dcterms:W3CDTF">2024-09-19T09:34:00Z</dcterms:modified>
</cp:coreProperties>
</file>